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20CB6" w14:textId="77777777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Ubuntu" w:eastAsiaTheme="majorEastAsia" w:hAnsi="Ubuntu" w:cs="Segoe UI"/>
          <w:b/>
          <w:bCs/>
          <w:color w:val="626262"/>
          <w:sz w:val="19"/>
          <w:szCs w:val="19"/>
        </w:rPr>
        <w:t>Uddannelsesprogram – Introduktionsstilling i Almen Medicin</w:t>
      </w:r>
      <w:r>
        <w:rPr>
          <w:rStyle w:val="eop"/>
          <w:rFonts w:ascii="Ubuntu" w:eastAsiaTheme="majorEastAsia" w:hAnsi="Ubuntu" w:cs="Segoe UI"/>
          <w:color w:val="626262"/>
          <w:sz w:val="19"/>
          <w:szCs w:val="19"/>
        </w:rPr>
        <w:t> </w:t>
      </w:r>
    </w:p>
    <w:p w14:paraId="6AFE834C" w14:textId="77777777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>Efter afslutning af klinisk basisuddannelse kan du søge en introduktionsstilling.  Ansættelse i en introduktionsstilling er 6 måneder, hvis du har haft en praksisansættelse i din KBU, og 12 måneder, hvis du ikke har haft en praksisansættelse i din KBU.</w:t>
      </w:r>
      <w:r>
        <w:rPr>
          <w:rStyle w:val="eop"/>
          <w:rFonts w:ascii="Ubuntu" w:eastAsiaTheme="majorEastAsia" w:hAnsi="Ubuntu" w:cs="Segoe UI"/>
          <w:color w:val="626262"/>
          <w:sz w:val="19"/>
          <w:szCs w:val="19"/>
        </w:rPr>
        <w:t> </w:t>
      </w:r>
    </w:p>
    <w:p w14:paraId="40FFEB01" w14:textId="77777777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>Der skal under ansættelsen som introduktionsstillingen fokuseres på om uddannelseslægen trives i og finder Almen Medicin som det rette speciale. Det er tutors opgave at vurdere om lægen er egnet til specialet. Der vil løbende være samtaler omkring specialevalg.</w:t>
      </w:r>
      <w:r>
        <w:rPr>
          <w:rStyle w:val="eop"/>
          <w:rFonts w:ascii="Ubuntu" w:eastAsiaTheme="majorEastAsia" w:hAnsi="Ubuntu" w:cs="Segoe UI"/>
          <w:color w:val="626262"/>
          <w:sz w:val="19"/>
          <w:szCs w:val="19"/>
        </w:rPr>
        <w:t> </w:t>
      </w:r>
    </w:p>
    <w:p w14:paraId="34E74A86" w14:textId="77777777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>Målbeskrivelsen for Almen Medicin indeholder en nøjere beskrivelse af specialet og specialeuddannelsen. Deri beskrives de minimumskompetencer, som den uddannelsessøgende i Almen Medicin skal besidde ved afslutningen af uddannelsen. I målbeskrivelsen findes 119 kompetencer i alt – af disse skal 8 være erhvervet ved afsluttet I-forløb, og de resterende kompetencer skal erhverves i løbet af det 4½ års H-forløb.</w:t>
      </w:r>
      <w:r>
        <w:rPr>
          <w:rStyle w:val="eop"/>
          <w:rFonts w:ascii="Ubuntu" w:eastAsiaTheme="majorEastAsia" w:hAnsi="Ubuntu" w:cs="Segoe UI"/>
          <w:color w:val="626262"/>
          <w:sz w:val="19"/>
          <w:szCs w:val="19"/>
        </w:rPr>
        <w:t> </w:t>
      </w:r>
    </w:p>
    <w:p w14:paraId="2822C342" w14:textId="77777777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> </w:t>
      </w:r>
      <w:r>
        <w:rPr>
          <w:rStyle w:val="eop"/>
          <w:rFonts w:ascii="Ubuntu" w:eastAsiaTheme="majorEastAsia" w:hAnsi="Ubuntu" w:cs="Segoe UI"/>
          <w:color w:val="626262"/>
          <w:sz w:val="19"/>
          <w:szCs w:val="19"/>
        </w:rPr>
        <w:t> </w:t>
      </w:r>
    </w:p>
    <w:p w14:paraId="58A986E1" w14:textId="77777777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>Uddannelsesprogram Introduktionsstilling:</w:t>
      </w:r>
      <w:r>
        <w:rPr>
          <w:rStyle w:val="eop"/>
          <w:rFonts w:ascii="Ubuntu" w:eastAsiaTheme="majorEastAsia" w:hAnsi="Ubuntu" w:cs="Segoe UI"/>
          <w:color w:val="626262"/>
          <w:sz w:val="19"/>
          <w:szCs w:val="19"/>
        </w:rPr>
        <w:t> </w:t>
      </w:r>
    </w:p>
    <w:p w14:paraId="7AA83FA6" w14:textId="77777777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>Der er udarbejdet et generelt uddannelsesprogram for hele hoveduddannelsen i Almen Medicin, som er gældende for alle ophold i praksis.</w:t>
      </w:r>
      <w:r>
        <w:rPr>
          <w:rStyle w:val="eop"/>
          <w:rFonts w:ascii="Ubuntu" w:eastAsiaTheme="majorEastAsia" w:hAnsi="Ubuntu" w:cs="Segoe UI"/>
          <w:color w:val="626262"/>
          <w:sz w:val="19"/>
          <w:szCs w:val="19"/>
        </w:rPr>
        <w:t> </w:t>
      </w:r>
    </w:p>
    <w:p w14:paraId="239EC24F" w14:textId="77777777" w:rsidR="001B508F" w:rsidRDefault="00000000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4" w:tgtFrame="_blank" w:history="1">
        <w:r w:rsidR="001B508F">
          <w:rPr>
            <w:rStyle w:val="normaltextrun"/>
            <w:rFonts w:ascii="Ubuntu" w:eastAsiaTheme="majorEastAsia" w:hAnsi="Ubuntu" w:cs="Segoe UI"/>
            <w:color w:val="0563C1"/>
            <w:sz w:val="19"/>
            <w:szCs w:val="19"/>
            <w:u w:val="single"/>
          </w:rPr>
          <w:t>https://www.laegeuddannelsen.dk/speciallaegeuddannelsen/specialerne/almen-medicin/almen-medicin-region-sjaelland/uddannelsens-opbygning-og-indholdskrav.aspx</w:t>
        </w:r>
      </w:hyperlink>
      <w:r w:rsidR="001B508F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C91260C" w14:textId="77777777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> </w:t>
      </w:r>
      <w:r>
        <w:rPr>
          <w:rStyle w:val="eop"/>
          <w:rFonts w:ascii="Ubuntu" w:eastAsiaTheme="majorEastAsia" w:hAnsi="Ubuntu" w:cs="Segoe UI"/>
          <w:color w:val="626262"/>
          <w:sz w:val="19"/>
          <w:szCs w:val="19"/>
        </w:rPr>
        <w:t> </w:t>
      </w:r>
    </w:p>
    <w:p w14:paraId="076D4991" w14:textId="77777777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Style w:val="eop"/>
          <w:rFonts w:ascii="Ubuntu" w:eastAsiaTheme="majorEastAsia" w:hAnsi="Ubuntu" w:cs="Segoe UI"/>
          <w:color w:val="626262"/>
          <w:sz w:val="19"/>
          <w:szCs w:val="19"/>
        </w:rPr>
      </w:pPr>
      <w:r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>INTRODUKTION:</w:t>
      </w:r>
      <w:r>
        <w:rPr>
          <w:rStyle w:val="eop"/>
          <w:rFonts w:ascii="Ubuntu" w:eastAsiaTheme="majorEastAsia" w:hAnsi="Ubuntu" w:cs="Segoe UI"/>
          <w:color w:val="626262"/>
          <w:sz w:val="19"/>
          <w:szCs w:val="19"/>
        </w:rPr>
        <w:t> </w:t>
      </w:r>
    </w:p>
    <w:p w14:paraId="5CCF142D" w14:textId="77777777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Ubuntu" w:eastAsiaTheme="majorEastAsia" w:hAnsi="Ubuntu" w:cs="Segoe UI"/>
          <w:color w:val="626262"/>
          <w:sz w:val="19"/>
          <w:szCs w:val="19"/>
        </w:rPr>
        <w:t>Der bliver udsendt velkomstbrev, hvor du bl.a. inviteres til at komme forbi o</w:t>
      </w:r>
      <w:r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>g hilse på inden ansættelsen. </w:t>
      </w:r>
      <w:r>
        <w:rPr>
          <w:rStyle w:val="eop"/>
          <w:rFonts w:ascii="Ubuntu" w:eastAsiaTheme="majorEastAsia" w:hAnsi="Ubuntu" w:cs="Segoe UI"/>
          <w:color w:val="626262"/>
          <w:sz w:val="19"/>
          <w:szCs w:val="19"/>
        </w:rPr>
        <w:t> </w:t>
      </w:r>
    </w:p>
    <w:p w14:paraId="0F45EB40" w14:textId="77777777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>Deri er et uddannelsesprogram.</w:t>
      </w:r>
    </w:p>
    <w:p w14:paraId="085EB51E" w14:textId="11B42E28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 xml:space="preserve">De første </w:t>
      </w:r>
      <w:r w:rsidR="00992E72"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>6</w:t>
      </w:r>
      <w:r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 xml:space="preserve"> dage følger den yngre læge et fastlagt introduktionsprogram. Her vil der være introduktion til alle faggrupper, og den yngre læge vil her være med som ‘føl’. </w:t>
      </w:r>
      <w:r>
        <w:rPr>
          <w:rStyle w:val="eop"/>
          <w:rFonts w:ascii="Ubuntu" w:eastAsiaTheme="majorEastAsia" w:hAnsi="Ubuntu" w:cs="Segoe UI"/>
          <w:color w:val="626262"/>
          <w:sz w:val="19"/>
          <w:szCs w:val="19"/>
        </w:rPr>
        <w:t> </w:t>
      </w:r>
    </w:p>
    <w:p w14:paraId="34570296" w14:textId="77777777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>Herefter vil uddannelseslægen begynde at få patienter. I starten afsættes der god tid til de selvstændige konsultationer, og der tages hensyn til arten (sværhedsgraden) af konsultationerne løbende under hele ansættelsesperioden. </w:t>
      </w:r>
      <w:r>
        <w:rPr>
          <w:rStyle w:val="eop"/>
          <w:rFonts w:ascii="Ubuntu" w:eastAsiaTheme="majorEastAsia" w:hAnsi="Ubuntu" w:cs="Segoe UI"/>
          <w:color w:val="626262"/>
          <w:sz w:val="19"/>
          <w:szCs w:val="19"/>
        </w:rPr>
        <w:t> </w:t>
      </w:r>
    </w:p>
    <w:p w14:paraId="090B014C" w14:textId="77777777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>Den yngre læge kan til enhver tid søge hjælp hos de øvrige læger og kan udvælge interesseområder i forhold til sin uddannelsesplan.</w:t>
      </w:r>
      <w:r>
        <w:rPr>
          <w:rStyle w:val="eop"/>
          <w:rFonts w:ascii="Ubuntu" w:eastAsiaTheme="majorEastAsia" w:hAnsi="Ubuntu" w:cs="Segoe UI"/>
          <w:color w:val="626262"/>
          <w:sz w:val="19"/>
          <w:szCs w:val="19"/>
        </w:rPr>
        <w:t> </w:t>
      </w:r>
    </w:p>
    <w:p w14:paraId="063D7B0F" w14:textId="77777777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>Den yngre læge deltager i sygebesøg, primært sammen med anden læge, senere selvstændigt.</w:t>
      </w:r>
      <w:r>
        <w:rPr>
          <w:rStyle w:val="eop"/>
          <w:rFonts w:ascii="Ubuntu" w:eastAsiaTheme="majorEastAsia" w:hAnsi="Ubuntu" w:cs="Segoe UI"/>
          <w:color w:val="626262"/>
          <w:sz w:val="19"/>
          <w:szCs w:val="19"/>
        </w:rPr>
        <w:t> </w:t>
      </w:r>
    </w:p>
    <w:p w14:paraId="7FA695A2" w14:textId="77777777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>I løbet af de første uger gennemføres introduktionssamtalen.</w:t>
      </w:r>
      <w:r>
        <w:rPr>
          <w:rStyle w:val="eop"/>
          <w:rFonts w:ascii="Ubuntu" w:eastAsiaTheme="majorEastAsia" w:hAnsi="Ubuntu" w:cs="Segoe UI"/>
          <w:color w:val="626262"/>
          <w:sz w:val="19"/>
          <w:szCs w:val="19"/>
        </w:rPr>
        <w:t> </w:t>
      </w:r>
    </w:p>
    <w:p w14:paraId="34C767FB" w14:textId="77777777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>Den og de øvrige samtaler gennemføres efter de givne retningslinjer. Er der behov herfor gennemføres flere justeringssamtaler. Samtalerne foregår altid med aktuelle tutor.</w:t>
      </w:r>
      <w:r>
        <w:rPr>
          <w:rStyle w:val="eop"/>
          <w:rFonts w:ascii="Ubuntu" w:eastAsiaTheme="majorEastAsia" w:hAnsi="Ubuntu" w:cs="Segoe UI"/>
          <w:color w:val="626262"/>
          <w:sz w:val="19"/>
          <w:szCs w:val="19"/>
        </w:rPr>
        <w:t> </w:t>
      </w:r>
    </w:p>
    <w:p w14:paraId="60ECD309" w14:textId="77777777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Ubuntu" w:eastAsiaTheme="majorEastAsia" w:hAnsi="Ubuntu" w:cs="Segoe UI"/>
          <w:color w:val="626262"/>
          <w:sz w:val="19"/>
          <w:szCs w:val="19"/>
        </w:rPr>
        <w:t> </w:t>
      </w:r>
    </w:p>
    <w:p w14:paraId="1FFB8843" w14:textId="77777777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>PRAKTISK: </w:t>
      </w:r>
      <w:r>
        <w:rPr>
          <w:rStyle w:val="eop"/>
          <w:rFonts w:ascii="Ubuntu" w:eastAsiaTheme="majorEastAsia" w:hAnsi="Ubuntu" w:cs="Segoe UI"/>
          <w:color w:val="626262"/>
          <w:sz w:val="19"/>
          <w:szCs w:val="19"/>
        </w:rPr>
        <w:t> </w:t>
      </w:r>
    </w:p>
    <w:p w14:paraId="0FA73A33" w14:textId="77777777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Ubuntu" w:eastAsiaTheme="majorEastAsia" w:hAnsi="Ubuntu" w:cs="Segoe UI"/>
          <w:color w:val="626262"/>
          <w:sz w:val="19"/>
          <w:szCs w:val="19"/>
        </w:rPr>
        <w:t> </w:t>
      </w:r>
    </w:p>
    <w:p w14:paraId="45CCA0D9" w14:textId="2BEA7766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>Vi møder alle kl.8. Herefter følger dage</w:t>
      </w:r>
      <w:r w:rsidR="00656F0D"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>n et</w:t>
      </w:r>
      <w:r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 xml:space="preserve"> fastlagt pro</w:t>
      </w:r>
      <w:r w:rsidR="00992E72"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>gram</w:t>
      </w:r>
      <w:r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 xml:space="preserve"> med telefontid, tilsatte patienter og akuttid om formiddagen</w:t>
      </w:r>
      <w:r w:rsidR="00656F0D"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>, frokost, supervision og tilsatte patienter om eftermiddagen</w:t>
      </w:r>
      <w:r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>.  </w:t>
      </w:r>
      <w:r>
        <w:rPr>
          <w:rStyle w:val="eop"/>
          <w:rFonts w:ascii="Ubuntu" w:eastAsiaTheme="majorEastAsia" w:hAnsi="Ubuntu" w:cs="Segoe UI"/>
          <w:color w:val="626262"/>
          <w:sz w:val="19"/>
          <w:szCs w:val="19"/>
        </w:rPr>
        <w:t> </w:t>
      </w:r>
    </w:p>
    <w:p w14:paraId="56438CE8" w14:textId="77777777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>Vi spiser frokost sammen hver dag, hvor man har mulighed for at spise af indkøbt mad med betaling af mindre beløb.</w:t>
      </w:r>
    </w:p>
    <w:p w14:paraId="78818595" w14:textId="77777777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>Den yngre læge har sit eget konsultationslokale gennem hele ansættelsen. </w:t>
      </w:r>
      <w:r>
        <w:rPr>
          <w:rStyle w:val="eop"/>
          <w:rFonts w:ascii="Ubuntu" w:eastAsiaTheme="majorEastAsia" w:hAnsi="Ubuntu" w:cs="Segoe UI"/>
          <w:color w:val="626262"/>
          <w:sz w:val="19"/>
          <w:szCs w:val="19"/>
        </w:rPr>
        <w:t> </w:t>
      </w:r>
    </w:p>
    <w:p w14:paraId="4C948A0B" w14:textId="2B6514AB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980B3D1" w14:textId="77777777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>SUPERVISION:</w:t>
      </w:r>
      <w:r>
        <w:rPr>
          <w:rStyle w:val="eop"/>
          <w:rFonts w:ascii="Ubuntu" w:eastAsiaTheme="majorEastAsia" w:hAnsi="Ubuntu" w:cs="Segoe UI"/>
          <w:color w:val="626262"/>
          <w:sz w:val="19"/>
          <w:szCs w:val="19"/>
        </w:rPr>
        <w:t> </w:t>
      </w:r>
    </w:p>
    <w:p w14:paraId="597F4160" w14:textId="77777777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>Der er fast afsat tid til daglig supervision. Det kan være klinisk, konsultationsprocessen, særlige problemstillinger, kompetencevurdering (kun ved tutorlæge) eller hvad der skulle være behov for.</w:t>
      </w:r>
      <w:r>
        <w:rPr>
          <w:rStyle w:val="eop"/>
          <w:rFonts w:ascii="Ubuntu" w:eastAsiaTheme="majorEastAsia" w:hAnsi="Ubuntu" w:cs="Segoe UI"/>
          <w:color w:val="626262"/>
          <w:sz w:val="19"/>
          <w:szCs w:val="19"/>
        </w:rPr>
        <w:t> </w:t>
      </w:r>
    </w:p>
    <w:p w14:paraId="01FBE1CF" w14:textId="77777777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> </w:t>
      </w:r>
      <w:r>
        <w:rPr>
          <w:rStyle w:val="eop"/>
          <w:rFonts w:ascii="Ubuntu" w:eastAsiaTheme="majorEastAsia" w:hAnsi="Ubuntu" w:cs="Segoe UI"/>
          <w:color w:val="626262"/>
          <w:sz w:val="19"/>
          <w:szCs w:val="19"/>
        </w:rPr>
        <w:t> </w:t>
      </w:r>
    </w:p>
    <w:p w14:paraId="37128530" w14:textId="77777777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Style w:val="eop"/>
          <w:rFonts w:ascii="Ubuntu" w:eastAsiaTheme="majorEastAsia" w:hAnsi="Ubuntu" w:cs="Segoe UI"/>
          <w:color w:val="626262"/>
          <w:sz w:val="19"/>
          <w:szCs w:val="19"/>
        </w:rPr>
      </w:pPr>
      <w:r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>UNDERVISNING:</w:t>
      </w:r>
      <w:r>
        <w:rPr>
          <w:rStyle w:val="eop"/>
          <w:rFonts w:ascii="Ubuntu" w:eastAsiaTheme="majorEastAsia" w:hAnsi="Ubuntu" w:cs="Segoe UI"/>
          <w:color w:val="626262"/>
          <w:sz w:val="19"/>
          <w:szCs w:val="19"/>
        </w:rPr>
        <w:t> </w:t>
      </w:r>
    </w:p>
    <w:p w14:paraId="3F532109" w14:textId="77777777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Ubuntu" w:eastAsiaTheme="majorEastAsia" w:hAnsi="Ubuntu" w:cs="Segoe UI"/>
          <w:color w:val="626262"/>
          <w:sz w:val="19"/>
          <w:szCs w:val="19"/>
        </w:rPr>
        <w:t>Der undervises i starten i udvalgte sygdomme, procedure og praktisk håndtering af tingene i vores lægehus.</w:t>
      </w:r>
    </w:p>
    <w:p w14:paraId="73272FA8" w14:textId="77777777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</w:pPr>
      <w:r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>Derudover har vi x 1 om måneden (minus juli/august) skemalagt undervisning for alle i lægehuset. Her forventes det også at uddannelseslægen deltager.</w:t>
      </w:r>
    </w:p>
    <w:p w14:paraId="415C349F" w14:textId="77777777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> </w:t>
      </w:r>
      <w:r>
        <w:rPr>
          <w:rStyle w:val="eop"/>
          <w:rFonts w:ascii="Ubuntu" w:eastAsiaTheme="majorEastAsia" w:hAnsi="Ubuntu" w:cs="Segoe UI"/>
          <w:color w:val="626262"/>
          <w:sz w:val="19"/>
          <w:szCs w:val="19"/>
        </w:rPr>
        <w:t> </w:t>
      </w:r>
    </w:p>
    <w:p w14:paraId="625E1DC0" w14:textId="77777777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>UDDANNELSESPLAN:</w:t>
      </w:r>
      <w:r>
        <w:rPr>
          <w:rStyle w:val="eop"/>
          <w:rFonts w:ascii="Ubuntu" w:eastAsiaTheme="majorEastAsia" w:hAnsi="Ubuntu" w:cs="Segoe UI"/>
          <w:color w:val="626262"/>
          <w:sz w:val="19"/>
          <w:szCs w:val="19"/>
        </w:rPr>
        <w:t> </w:t>
      </w:r>
    </w:p>
    <w:p w14:paraId="4FA83A0C" w14:textId="77777777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 xml:space="preserve">Den lægelige videreuddannelse for den yngre læge bygger på </w:t>
      </w:r>
      <w:r>
        <w:rPr>
          <w:rStyle w:val="normaltextrun"/>
          <w:rFonts w:ascii="Ubuntu" w:eastAsiaTheme="majorEastAsia" w:hAnsi="Ubuntu" w:cs="Segoe UI"/>
          <w:b/>
          <w:bCs/>
          <w:color w:val="626262"/>
          <w:sz w:val="19"/>
          <w:szCs w:val="19"/>
        </w:rPr>
        <w:t>målbeskrivelser</w:t>
      </w:r>
      <w:r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 xml:space="preserve">, som er specifikke for hvert enkelt uddannelseselement. Desuden skal der udarbejdes en individuel </w:t>
      </w:r>
      <w:r>
        <w:rPr>
          <w:rStyle w:val="normaltextrun"/>
          <w:rFonts w:ascii="Ubuntu" w:eastAsiaTheme="majorEastAsia" w:hAnsi="Ubuntu" w:cs="Segoe UI"/>
          <w:b/>
          <w:bCs/>
          <w:color w:val="626262"/>
          <w:sz w:val="19"/>
          <w:szCs w:val="19"/>
        </w:rPr>
        <w:t xml:space="preserve">uddannelsesplan. </w:t>
      </w:r>
      <w:r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>Den skal beskrive, hvordan de enkelte mål kan opnås ud fra tidligere erfaringer, baggrund og læringsstil.</w:t>
      </w:r>
      <w:r>
        <w:rPr>
          <w:rStyle w:val="eop"/>
          <w:rFonts w:ascii="Ubuntu" w:eastAsiaTheme="majorEastAsia" w:hAnsi="Ubuntu" w:cs="Segoe UI"/>
          <w:color w:val="626262"/>
          <w:sz w:val="19"/>
          <w:szCs w:val="19"/>
        </w:rPr>
        <w:t> </w:t>
      </w:r>
    </w:p>
    <w:p w14:paraId="03C7BC66" w14:textId="77777777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>Vi forventer, at uddannelseslægen forbereder en individuel uddannelsesplan forud for Introsamtalen hvor den vil gennemgås i fællesskab. Introsamtalen finder sted indenfor de første 14 dage i praksis.</w:t>
      </w:r>
      <w:r>
        <w:rPr>
          <w:rStyle w:val="eop"/>
          <w:rFonts w:ascii="Ubuntu" w:eastAsiaTheme="majorEastAsia" w:hAnsi="Ubuntu" w:cs="Segoe UI"/>
          <w:color w:val="626262"/>
          <w:sz w:val="19"/>
          <w:szCs w:val="19"/>
        </w:rPr>
        <w:t> </w:t>
      </w:r>
    </w:p>
    <w:p w14:paraId="209346F6" w14:textId="77777777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>Vi anbefaler, at du sætter fokus på at opfylde 2-4 af dine læringsmål per måned og at du løbende får dem kompetencevurderet og dermed godkendt.</w:t>
      </w:r>
      <w:r>
        <w:rPr>
          <w:rStyle w:val="eop"/>
          <w:rFonts w:ascii="Ubuntu" w:eastAsiaTheme="majorEastAsia" w:hAnsi="Ubuntu" w:cs="Segoe UI"/>
          <w:color w:val="626262"/>
          <w:sz w:val="19"/>
          <w:szCs w:val="19"/>
        </w:rPr>
        <w:t> </w:t>
      </w:r>
    </w:p>
    <w:p w14:paraId="4D15FDCB" w14:textId="77777777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Ubuntu" w:eastAsiaTheme="majorEastAsia" w:hAnsi="Ubuntu" w:cs="Segoe UI"/>
          <w:color w:val="626262"/>
          <w:sz w:val="19"/>
          <w:szCs w:val="19"/>
        </w:rPr>
        <w:t> </w:t>
      </w:r>
    </w:p>
    <w:p w14:paraId="5FB637F3" w14:textId="77777777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lastRenderedPageBreak/>
        <w:t> Uddannelsesplanen kan opdateres til midtvejssamtalen.</w:t>
      </w:r>
      <w:r>
        <w:rPr>
          <w:rStyle w:val="normaltextrun"/>
          <w:rFonts w:ascii="Ubuntu" w:eastAsiaTheme="majorEastAsia" w:hAnsi="Ubuntu" w:cs="Segoe UI"/>
          <w:b/>
          <w:bCs/>
          <w:color w:val="626262"/>
          <w:sz w:val="19"/>
          <w:szCs w:val="19"/>
        </w:rPr>
        <w:t xml:space="preserve"> </w:t>
      </w:r>
      <w:r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>Kompetencemålene, der skal vurderes og godkendes er anført i målbeskrivelsen, og ved introduktionssamtalen med tutor fastsættes datoer til kompetencevurderinger for de enkelte mål.</w:t>
      </w:r>
      <w:r>
        <w:rPr>
          <w:rStyle w:val="eop"/>
          <w:rFonts w:ascii="Ubuntu" w:eastAsiaTheme="majorEastAsia" w:hAnsi="Ubuntu" w:cs="Segoe UI"/>
          <w:color w:val="626262"/>
          <w:sz w:val="19"/>
          <w:szCs w:val="19"/>
        </w:rPr>
        <w:t> </w:t>
      </w:r>
    </w:p>
    <w:p w14:paraId="6C8D51FF" w14:textId="77777777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> </w:t>
      </w:r>
      <w:r>
        <w:rPr>
          <w:rStyle w:val="eop"/>
          <w:rFonts w:ascii="Ubuntu" w:eastAsiaTheme="majorEastAsia" w:hAnsi="Ubuntu" w:cs="Segoe UI"/>
          <w:color w:val="626262"/>
          <w:sz w:val="19"/>
          <w:szCs w:val="19"/>
        </w:rPr>
        <w:t> </w:t>
      </w:r>
    </w:p>
    <w:p w14:paraId="048F92FC" w14:textId="77777777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Ubuntu" w:eastAsiaTheme="majorEastAsia" w:hAnsi="Ubuntu" w:cs="Segoe UI"/>
          <w:b/>
          <w:bCs/>
          <w:color w:val="626262"/>
          <w:sz w:val="19"/>
          <w:szCs w:val="19"/>
        </w:rPr>
        <w:t>360</w:t>
      </w:r>
      <w:r>
        <w:rPr>
          <w:rStyle w:val="normaltextrun"/>
          <w:rFonts w:ascii="Ubuntu" w:eastAsiaTheme="majorEastAsia" w:hAnsi="Ubuntu" w:cs="Segoe UI"/>
          <w:b/>
          <w:bCs/>
          <w:color w:val="626262"/>
          <w:sz w:val="15"/>
          <w:szCs w:val="15"/>
          <w:vertAlign w:val="superscript"/>
        </w:rPr>
        <w:t>0</w:t>
      </w:r>
      <w:r>
        <w:rPr>
          <w:rStyle w:val="normaltextrun"/>
          <w:rFonts w:ascii="Ubuntu" w:eastAsiaTheme="majorEastAsia" w:hAnsi="Ubuntu" w:cs="Segoe UI"/>
          <w:b/>
          <w:bCs/>
          <w:color w:val="626262"/>
          <w:sz w:val="19"/>
          <w:szCs w:val="19"/>
        </w:rPr>
        <w:t xml:space="preserve"> evaluering;</w:t>
      </w:r>
      <w:r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 xml:space="preserve"> Uddannelsesmål #3 skal godkendes ved KV3 som er en 360 graders evaluering. Vi forventer, at du planlægger og gennemfører 360 graders evaluering 2 gange i løbet af din tid hos os.</w:t>
      </w:r>
      <w:r>
        <w:rPr>
          <w:rStyle w:val="eop"/>
          <w:rFonts w:ascii="Ubuntu" w:eastAsiaTheme="majorEastAsia" w:hAnsi="Ubuntu" w:cs="Segoe UI"/>
          <w:color w:val="626262"/>
          <w:sz w:val="19"/>
          <w:szCs w:val="19"/>
        </w:rPr>
        <w:t> </w:t>
      </w:r>
    </w:p>
    <w:p w14:paraId="13067E07" w14:textId="77777777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>  </w:t>
      </w:r>
      <w:r>
        <w:rPr>
          <w:rStyle w:val="eop"/>
          <w:rFonts w:ascii="Ubuntu" w:eastAsiaTheme="majorEastAsia" w:hAnsi="Ubuntu" w:cs="Segoe UI"/>
          <w:color w:val="626262"/>
          <w:sz w:val="19"/>
          <w:szCs w:val="19"/>
        </w:rPr>
        <w:t> </w:t>
      </w:r>
    </w:p>
    <w:p w14:paraId="7B1D9A05" w14:textId="77777777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Ubuntu" w:eastAsiaTheme="majorEastAsia" w:hAnsi="Ubuntu" w:cs="Segoe UI"/>
          <w:color w:val="353638"/>
          <w:sz w:val="37"/>
          <w:szCs w:val="37"/>
        </w:rPr>
        <w:t>Uddannelsesmål Introuddannelsen</w:t>
      </w:r>
      <w:r>
        <w:rPr>
          <w:rStyle w:val="eop"/>
          <w:rFonts w:ascii="Ubuntu" w:eastAsiaTheme="majorEastAsia" w:hAnsi="Ubuntu" w:cs="Segoe UI"/>
          <w:color w:val="353638"/>
          <w:sz w:val="37"/>
          <w:szCs w:val="37"/>
        </w:rPr>
        <w:t> </w:t>
      </w:r>
    </w:p>
    <w:p w14:paraId="39AABCF5" w14:textId="77777777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># 1: Individualisering</w:t>
      </w:r>
      <w:r>
        <w:rPr>
          <w:rStyle w:val="eop"/>
          <w:rFonts w:ascii="Ubuntu" w:eastAsiaTheme="majorEastAsia" w:hAnsi="Ubuntu" w:cs="Segoe UI"/>
          <w:color w:val="626262"/>
          <w:sz w:val="19"/>
          <w:szCs w:val="19"/>
        </w:rPr>
        <w:t> </w:t>
      </w:r>
    </w:p>
    <w:p w14:paraId="661FE8AE" w14:textId="77777777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># 2: Tillid</w:t>
      </w:r>
      <w:r>
        <w:rPr>
          <w:rStyle w:val="eop"/>
          <w:rFonts w:ascii="Ubuntu" w:eastAsiaTheme="majorEastAsia" w:hAnsi="Ubuntu" w:cs="Segoe UI"/>
          <w:color w:val="626262"/>
          <w:sz w:val="19"/>
          <w:szCs w:val="19"/>
        </w:rPr>
        <w:t> </w:t>
      </w:r>
    </w:p>
    <w:p w14:paraId="712E47B4" w14:textId="77777777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># 3: Samarbejde internt i praksis</w:t>
      </w:r>
      <w:r>
        <w:rPr>
          <w:rStyle w:val="eop"/>
          <w:rFonts w:ascii="Ubuntu" w:eastAsiaTheme="majorEastAsia" w:hAnsi="Ubuntu" w:cs="Segoe UI"/>
          <w:color w:val="626262"/>
          <w:sz w:val="19"/>
          <w:szCs w:val="19"/>
        </w:rPr>
        <w:t> </w:t>
      </w:r>
    </w:p>
    <w:p w14:paraId="1781C532" w14:textId="77777777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># 4: Forebyggende børneundersøgelse</w:t>
      </w:r>
      <w:r>
        <w:rPr>
          <w:rStyle w:val="eop"/>
          <w:rFonts w:ascii="Ubuntu" w:eastAsiaTheme="majorEastAsia" w:hAnsi="Ubuntu" w:cs="Segoe UI"/>
          <w:color w:val="626262"/>
          <w:sz w:val="19"/>
          <w:szCs w:val="19"/>
        </w:rPr>
        <w:t> </w:t>
      </w:r>
    </w:p>
    <w:p w14:paraId="6876CBEE" w14:textId="77777777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># 5: Patienten med kronisk sygdom (I)</w:t>
      </w:r>
      <w:r>
        <w:rPr>
          <w:rStyle w:val="eop"/>
          <w:rFonts w:ascii="Ubuntu" w:eastAsiaTheme="majorEastAsia" w:hAnsi="Ubuntu" w:cs="Segoe UI"/>
          <w:color w:val="626262"/>
          <w:sz w:val="19"/>
          <w:szCs w:val="19"/>
        </w:rPr>
        <w:t> </w:t>
      </w:r>
    </w:p>
    <w:p w14:paraId="307A4F37" w14:textId="77777777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># 6: Den febrile patient</w:t>
      </w:r>
      <w:r>
        <w:rPr>
          <w:rStyle w:val="eop"/>
          <w:rFonts w:ascii="Ubuntu" w:eastAsiaTheme="majorEastAsia" w:hAnsi="Ubuntu" w:cs="Segoe UI"/>
          <w:color w:val="626262"/>
          <w:sz w:val="19"/>
          <w:szCs w:val="19"/>
        </w:rPr>
        <w:t> </w:t>
      </w:r>
    </w:p>
    <w:p w14:paraId="5F3DBE15" w14:textId="77777777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># 7: Skabe rammer for god kommunikation</w:t>
      </w:r>
      <w:r>
        <w:rPr>
          <w:rStyle w:val="eop"/>
          <w:rFonts w:ascii="Ubuntu" w:eastAsiaTheme="majorEastAsia" w:hAnsi="Ubuntu" w:cs="Segoe UI"/>
          <w:color w:val="626262"/>
          <w:sz w:val="19"/>
          <w:szCs w:val="19"/>
        </w:rPr>
        <w:t> </w:t>
      </w:r>
    </w:p>
    <w:p w14:paraId="5EB201F2" w14:textId="77777777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> </w:t>
      </w:r>
      <w:r>
        <w:rPr>
          <w:rStyle w:val="eop"/>
          <w:rFonts w:ascii="Ubuntu" w:eastAsiaTheme="majorEastAsia" w:hAnsi="Ubuntu" w:cs="Segoe UI"/>
          <w:color w:val="626262"/>
          <w:sz w:val="19"/>
          <w:szCs w:val="19"/>
        </w:rPr>
        <w:t> </w:t>
      </w:r>
    </w:p>
    <w:p w14:paraId="6E018457" w14:textId="77777777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>Reference:</w:t>
      </w:r>
      <w:r>
        <w:rPr>
          <w:rStyle w:val="eop"/>
          <w:rFonts w:ascii="Ubuntu" w:eastAsiaTheme="majorEastAsia" w:hAnsi="Ubuntu" w:cs="Segoe UI"/>
          <w:color w:val="626262"/>
          <w:sz w:val="19"/>
          <w:szCs w:val="19"/>
        </w:rPr>
        <w:t> </w:t>
      </w:r>
    </w:p>
    <w:p w14:paraId="4B3EFF3B" w14:textId="77777777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Ubuntu" w:eastAsiaTheme="majorEastAsia" w:hAnsi="Ubuntu" w:cs="Segoe UI"/>
          <w:color w:val="626262"/>
          <w:sz w:val="19"/>
          <w:szCs w:val="19"/>
        </w:rPr>
        <w:t xml:space="preserve">Målbeskrivelsen Almen medicin: </w:t>
      </w:r>
      <w:hyperlink r:id="rId5" w:tgtFrame="_blank" w:history="1">
        <w:r>
          <w:rPr>
            <w:rStyle w:val="normaltextrun"/>
            <w:rFonts w:ascii="Ubuntu" w:eastAsiaTheme="majorEastAsia" w:hAnsi="Ubuntu" w:cs="Segoe UI"/>
            <w:color w:val="0563C1"/>
            <w:sz w:val="19"/>
            <w:szCs w:val="19"/>
            <w:u w:val="single"/>
          </w:rPr>
          <w:t>https://secure.logbog.net/File_Get.dt?FileID=11095&amp;FileKey=00f65211f0535bf4a86a</w:t>
        </w:r>
      </w:hyperlink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AD25D90" w14:textId="77777777" w:rsidR="001B508F" w:rsidRDefault="00000000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6" w:tgtFrame="_blank" w:history="1">
        <w:r w:rsidR="001B508F">
          <w:rPr>
            <w:rStyle w:val="normaltextrun"/>
            <w:rFonts w:ascii="Ubuntu" w:eastAsiaTheme="majorEastAsia" w:hAnsi="Ubuntu" w:cs="Segoe UI"/>
            <w:color w:val="0563C1"/>
            <w:sz w:val="19"/>
            <w:szCs w:val="19"/>
            <w:u w:val="single"/>
          </w:rPr>
          <w:t>KV1 Struktureret vejledersamtale</w:t>
        </w:r>
      </w:hyperlink>
      <w:r w:rsidR="001B508F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35C4312" w14:textId="77777777" w:rsidR="001B508F" w:rsidRDefault="00000000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7" w:tgtFrame="_blank" w:history="1">
        <w:r w:rsidR="001B508F">
          <w:rPr>
            <w:rStyle w:val="normaltextrun"/>
            <w:rFonts w:ascii="Ubuntu" w:eastAsiaTheme="majorEastAsia" w:hAnsi="Ubuntu" w:cs="Segoe UI"/>
            <w:color w:val="0563C1"/>
            <w:sz w:val="19"/>
            <w:szCs w:val="19"/>
            <w:u w:val="single"/>
          </w:rPr>
          <w:t>KV2 Struktureret observation af konsultation</w:t>
        </w:r>
      </w:hyperlink>
      <w:r w:rsidR="001B508F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585B048" w14:textId="77777777" w:rsidR="001B508F" w:rsidRDefault="00000000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8" w:tgtFrame="_blank" w:history="1">
        <w:r w:rsidR="001B508F">
          <w:rPr>
            <w:rStyle w:val="normaltextrun"/>
            <w:rFonts w:ascii="Ubuntu" w:eastAsiaTheme="majorEastAsia" w:hAnsi="Ubuntu" w:cs="Segoe UI"/>
            <w:color w:val="0563C1"/>
            <w:sz w:val="19"/>
            <w:szCs w:val="19"/>
            <w:u w:val="single"/>
          </w:rPr>
          <w:t>KV3 360 graders feedback udleveringsskema</w:t>
        </w:r>
      </w:hyperlink>
      <w:r w:rsidR="001B508F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4C86A1C" w14:textId="77777777" w:rsidR="001B508F" w:rsidRDefault="00000000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9" w:tgtFrame="_blank" w:history="1">
        <w:r w:rsidR="001B508F">
          <w:rPr>
            <w:rStyle w:val="normaltextrun"/>
            <w:rFonts w:ascii="Ubuntu" w:eastAsiaTheme="majorEastAsia" w:hAnsi="Ubuntu" w:cs="Segoe UI"/>
            <w:color w:val="0563C1"/>
            <w:sz w:val="19"/>
            <w:szCs w:val="19"/>
            <w:u w:val="single"/>
          </w:rPr>
          <w:t>KV4 Struktureret observation af en procedure</w:t>
        </w:r>
      </w:hyperlink>
      <w:r w:rsidR="001B508F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79B979A" w14:textId="77777777" w:rsidR="001B508F" w:rsidRDefault="00000000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0" w:tgtFrame="_blank" w:history="1">
        <w:r w:rsidR="001B508F">
          <w:rPr>
            <w:rStyle w:val="normaltextrun"/>
            <w:rFonts w:ascii="Ubuntu" w:eastAsiaTheme="majorEastAsia" w:hAnsi="Ubuntu" w:cs="Segoe UI"/>
            <w:color w:val="0563C1"/>
            <w:sz w:val="19"/>
            <w:szCs w:val="19"/>
            <w:u w:val="single"/>
          </w:rPr>
          <w:t>KV5 Vurdering af refleksionsevne</w:t>
        </w:r>
      </w:hyperlink>
      <w:r w:rsidR="001B508F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713CA49" w14:textId="77777777" w:rsidR="001B508F" w:rsidRDefault="00000000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1" w:tgtFrame="_blank" w:history="1">
        <w:r w:rsidR="001B508F">
          <w:rPr>
            <w:rStyle w:val="normaltextrun"/>
            <w:rFonts w:ascii="Ubuntu" w:eastAsiaTheme="majorEastAsia" w:hAnsi="Ubuntu" w:cs="Segoe UI"/>
            <w:color w:val="0563C1"/>
            <w:sz w:val="19"/>
            <w:szCs w:val="19"/>
            <w:u w:val="single"/>
          </w:rPr>
          <w:t>Eks. på mindmap</w:t>
        </w:r>
      </w:hyperlink>
      <w:r w:rsidR="001B508F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D44161C" w14:textId="77777777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Ubuntu" w:eastAsiaTheme="majorEastAsia" w:hAnsi="Ubuntu" w:cs="Segoe UI"/>
          <w:color w:val="626262"/>
          <w:sz w:val="19"/>
          <w:szCs w:val="19"/>
        </w:rPr>
        <w:t> </w:t>
      </w:r>
    </w:p>
    <w:p w14:paraId="0810DD82" w14:textId="77777777" w:rsidR="001B508F" w:rsidRDefault="001B508F" w:rsidP="001B5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6EC637F" w14:textId="77777777" w:rsidR="001835D5" w:rsidRPr="001B508F" w:rsidRDefault="001835D5" w:rsidP="001B508F"/>
    <w:sectPr w:rsidR="001835D5" w:rsidRPr="001B508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8F"/>
    <w:rsid w:val="00173B8C"/>
    <w:rsid w:val="001835D5"/>
    <w:rsid w:val="001B508F"/>
    <w:rsid w:val="00656F0D"/>
    <w:rsid w:val="0099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AEF97"/>
  <w15:chartTrackingRefBased/>
  <w15:docId w15:val="{FC0280CC-9AEA-47A7-97DF-1E564BFD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B50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B5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B50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B50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B50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B50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B50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B50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B50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B50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B50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B50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B508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B508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B508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B508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B508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B508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B50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B5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B50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B50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B5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B508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B508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B508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B50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B508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B508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1B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normaltextrun">
    <w:name w:val="normaltextrun"/>
    <w:basedOn w:val="Standardskrifttypeiafsnit"/>
    <w:rsid w:val="001B508F"/>
  </w:style>
  <w:style w:type="character" w:customStyle="1" w:styleId="eop">
    <w:name w:val="eop"/>
    <w:basedOn w:val="Standardskrifttypeiafsnit"/>
    <w:rsid w:val="001B5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logbog.net/File_Get.dt?FileID=17&amp;FileKey=0c1661e6c39343dd379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ecure.logbog.net/File_Get.dt?FileID=18&amp;FileKey=72bb163c29eb2876919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cure.logbog.net/File_Get.dt?FileID=19&amp;FileKey=f368b7bfc06e0bd653d9" TargetMode="External"/><Relationship Id="rId11" Type="http://schemas.openxmlformats.org/officeDocument/2006/relationships/hyperlink" Target="https://secure.logbog.net/File_Get.dt?FileID=6&amp;FileKey=28ab7b13660808128d4a" TargetMode="External"/><Relationship Id="rId5" Type="http://schemas.openxmlformats.org/officeDocument/2006/relationships/hyperlink" Target="https://secure.logbog.net/File_Get.dt?FileID=11095&amp;FileKey=00f65211f0535bf4a86a" TargetMode="External"/><Relationship Id="rId10" Type="http://schemas.openxmlformats.org/officeDocument/2006/relationships/hyperlink" Target="https://secure.logbog.net/File_Get.dt?FileID=14&amp;FileKey=aa7cdff217598c3cb89f" TargetMode="External"/><Relationship Id="rId4" Type="http://schemas.openxmlformats.org/officeDocument/2006/relationships/hyperlink" Target="https://www.laegeuddannelsen.dk/speciallaegeuddannelsen/specialerne/almen-medicin/almen-medicin-region-sjaelland/uddannelsens-opbygning-og-indholdskrav.aspx" TargetMode="External"/><Relationship Id="rId9" Type="http://schemas.openxmlformats.org/officeDocument/2006/relationships/hyperlink" Target="https://secure.logbog.net/File_Get.dt?FileID=15&amp;FileKey=3f7682c69addb57293d7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824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mask14</dc:creator>
  <cp:keywords/>
  <dc:description/>
  <cp:lastModifiedBy>mask14</cp:lastModifiedBy>
  <cp:revision>3</cp:revision>
  <dcterms:created xsi:type="dcterms:W3CDTF">2024-05-08T10:06:00Z</dcterms:created>
  <dcterms:modified xsi:type="dcterms:W3CDTF">2024-06-18T12:44:00Z</dcterms:modified>
</cp:coreProperties>
</file>